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CD44B">
      <w:pPr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464924B2">
      <w:pPr>
        <w:spacing w:before="156" w:beforeLines="50" w:after="156" w:afterLines="50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研究生中期考核申请表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847"/>
        <w:gridCol w:w="2155"/>
        <w:gridCol w:w="1995"/>
        <w:gridCol w:w="3505"/>
      </w:tblGrid>
      <w:tr w14:paraId="0CE67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69D196F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3002" w:type="dxa"/>
            <w:gridSpan w:val="2"/>
          </w:tcPr>
          <w:p w14:paraId="2782E655">
            <w:pPr>
              <w:rPr>
                <w:rFonts w:hint="eastAsia"/>
                <w:sz w:val="28"/>
              </w:rPr>
            </w:pPr>
          </w:p>
        </w:tc>
        <w:tc>
          <w:tcPr>
            <w:tcW w:w="1995" w:type="dxa"/>
          </w:tcPr>
          <w:p w14:paraId="48A4F46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3505" w:type="dxa"/>
          </w:tcPr>
          <w:p w14:paraId="5FB2DF91">
            <w:pPr>
              <w:rPr>
                <w:rFonts w:hint="eastAsia"/>
                <w:sz w:val="28"/>
              </w:rPr>
            </w:pPr>
          </w:p>
        </w:tc>
      </w:tr>
      <w:tr w14:paraId="2AF1F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3367A63A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3002" w:type="dxa"/>
            <w:gridSpan w:val="2"/>
          </w:tcPr>
          <w:p w14:paraId="0F3FA1BF"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1995" w:type="dxa"/>
          </w:tcPr>
          <w:p w14:paraId="40F5B9DD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3505" w:type="dxa"/>
          </w:tcPr>
          <w:p w14:paraId="2D4EB849">
            <w:pPr>
              <w:rPr>
                <w:rFonts w:hint="eastAsia"/>
                <w:sz w:val="28"/>
              </w:rPr>
            </w:pPr>
          </w:p>
        </w:tc>
      </w:tr>
      <w:tr w14:paraId="1207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5838A307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课程学分</w:t>
            </w:r>
          </w:p>
        </w:tc>
        <w:tc>
          <w:tcPr>
            <w:tcW w:w="3002" w:type="dxa"/>
            <w:gridSpan w:val="2"/>
          </w:tcPr>
          <w:p w14:paraId="44C906A7">
            <w:pPr>
              <w:rPr>
                <w:rFonts w:hint="eastAsia"/>
                <w:sz w:val="28"/>
              </w:rPr>
            </w:pPr>
          </w:p>
        </w:tc>
        <w:tc>
          <w:tcPr>
            <w:tcW w:w="1995" w:type="dxa"/>
          </w:tcPr>
          <w:p w14:paraId="2F47AFFC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开题情况</w:t>
            </w:r>
          </w:p>
        </w:tc>
        <w:tc>
          <w:tcPr>
            <w:tcW w:w="3505" w:type="dxa"/>
          </w:tcPr>
          <w:p w14:paraId="6328A18D"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 w14:paraId="760C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4617" w:type="dxa"/>
            <w:gridSpan w:val="3"/>
          </w:tcPr>
          <w:p w14:paraId="0BE307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学术报告与社会实践完成情况</w:t>
            </w:r>
          </w:p>
        </w:tc>
        <w:tc>
          <w:tcPr>
            <w:tcW w:w="5500" w:type="dxa"/>
            <w:gridSpan w:val="2"/>
          </w:tcPr>
          <w:p w14:paraId="086EFC55"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 w14:paraId="6EF5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4617" w:type="dxa"/>
            <w:gridSpan w:val="3"/>
            <w:vAlign w:val="center"/>
          </w:tcPr>
          <w:p w14:paraId="105CACAE">
            <w:pPr>
              <w:jc w:val="both"/>
              <w:rPr>
                <w:rFonts w:hint="default"/>
                <w:sz w:val="28"/>
                <w:lang w:val="en-US" w:eastAsia="zh-CN"/>
              </w:rPr>
            </w:pPr>
            <w:bookmarkStart w:id="0" w:name="_GoBack" w:colFirst="0" w:colLast="1"/>
            <w:r>
              <w:rPr>
                <w:rFonts w:hint="eastAsia"/>
                <w:sz w:val="28"/>
                <w:lang w:eastAsia="zh-CN"/>
              </w:rPr>
              <w:t>学位论文研究成果发表情况</w:t>
            </w:r>
          </w:p>
        </w:tc>
        <w:tc>
          <w:tcPr>
            <w:tcW w:w="5500" w:type="dxa"/>
            <w:gridSpan w:val="2"/>
          </w:tcPr>
          <w:p w14:paraId="246C4929">
            <w:pPr>
              <w:jc w:val="left"/>
              <w:rPr>
                <w:rFonts w:hint="eastAsia" w:ascii="宋体" w:hAnsi="宋体" w:eastAsia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 w:ascii="宋体" w:hAnsi="宋体"/>
                <w:sz w:val="28"/>
                <w:lang w:eastAsia="zh-CN"/>
              </w:rPr>
              <w:t>已发表（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附</w:t>
            </w:r>
            <w:r>
              <w:rPr>
                <w:rFonts w:hint="eastAsia" w:ascii="宋体" w:hAnsi="宋体"/>
                <w:sz w:val="28"/>
                <w:lang w:eastAsia="zh-CN"/>
              </w:rPr>
              <w:t>发表文章纸质版）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</w:t>
            </w:r>
            <w:r>
              <w:rPr>
                <w:rFonts w:hint="eastAsia" w:ascii="宋体" w:hAnsi="宋体"/>
                <w:sz w:val="28"/>
                <w:lang w:eastAsia="zh-CN"/>
              </w:rPr>
              <w:t>发表</w:t>
            </w:r>
          </w:p>
        </w:tc>
      </w:tr>
      <w:bookmarkEnd w:id="0"/>
      <w:tr w14:paraId="2053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 w14:paraId="431933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指导教师姓名</w:t>
            </w:r>
          </w:p>
        </w:tc>
        <w:tc>
          <w:tcPr>
            <w:tcW w:w="7655" w:type="dxa"/>
            <w:gridSpan w:val="3"/>
          </w:tcPr>
          <w:p w14:paraId="53D3D540">
            <w:pPr>
              <w:rPr>
                <w:rFonts w:hint="eastAsia"/>
                <w:sz w:val="28"/>
              </w:rPr>
            </w:pPr>
          </w:p>
        </w:tc>
      </w:tr>
      <w:tr w14:paraId="5CBD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 w14:paraId="55834CF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中期报告题目</w:t>
            </w:r>
          </w:p>
        </w:tc>
        <w:tc>
          <w:tcPr>
            <w:tcW w:w="7655" w:type="dxa"/>
            <w:gridSpan w:val="3"/>
          </w:tcPr>
          <w:p w14:paraId="6BF36B3A">
            <w:pPr>
              <w:rPr>
                <w:rFonts w:hint="eastAsia"/>
                <w:sz w:val="28"/>
              </w:rPr>
            </w:pPr>
          </w:p>
        </w:tc>
      </w:tr>
      <w:tr w14:paraId="532C0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  <w:jc w:val="center"/>
        </w:trPr>
        <w:tc>
          <w:tcPr>
            <w:tcW w:w="10117" w:type="dxa"/>
            <w:gridSpan w:val="5"/>
          </w:tcPr>
          <w:p w14:paraId="0B1D462F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（简要说明学位论文工作进展及完成情况）</w:t>
            </w:r>
          </w:p>
          <w:p w14:paraId="3E73BABB">
            <w:pPr>
              <w:rPr>
                <w:rFonts w:hint="eastAsia"/>
                <w:sz w:val="28"/>
              </w:rPr>
            </w:pPr>
          </w:p>
          <w:p w14:paraId="22613E77">
            <w:pPr>
              <w:rPr>
                <w:rFonts w:hint="eastAsia"/>
                <w:sz w:val="28"/>
              </w:rPr>
            </w:pPr>
          </w:p>
          <w:p w14:paraId="78143F6C">
            <w:pPr>
              <w:rPr>
                <w:rFonts w:hint="eastAsia"/>
                <w:sz w:val="28"/>
              </w:rPr>
            </w:pPr>
          </w:p>
          <w:p w14:paraId="57E4925E">
            <w:pPr>
              <w:rPr>
                <w:sz w:val="28"/>
              </w:rPr>
            </w:pPr>
          </w:p>
          <w:p w14:paraId="39F8D09D">
            <w:pPr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本人承诺：所提交中期报告为本人独立撰写完成，不存在抄袭、篡改数据、捏造数据等学术不端行为。</w:t>
            </w:r>
          </w:p>
          <w:p w14:paraId="47BE028B">
            <w:pPr>
              <w:rPr>
                <w:rFonts w:hint="eastAsia"/>
                <w:b/>
                <w:sz w:val="22"/>
              </w:rPr>
            </w:pPr>
          </w:p>
          <w:p w14:paraId="23027BE8">
            <w:pPr>
              <w:ind w:firstLine="2660" w:firstLineChars="95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                   年     月    日</w:t>
            </w:r>
          </w:p>
        </w:tc>
      </w:tr>
      <w:tr w14:paraId="13B9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 w14:paraId="76410D8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（对其学位论文工作进展及中期考核报告的评价，是否同意进行中期考核）</w:t>
            </w:r>
          </w:p>
          <w:p w14:paraId="011AFE15">
            <w:pPr>
              <w:rPr>
                <w:rFonts w:hint="eastAsia"/>
                <w:sz w:val="28"/>
              </w:rPr>
            </w:pPr>
          </w:p>
          <w:p w14:paraId="63140FC2">
            <w:pPr>
              <w:rPr>
                <w:rFonts w:hint="eastAsia"/>
                <w:sz w:val="28"/>
              </w:rPr>
            </w:pPr>
          </w:p>
          <w:p w14:paraId="6645B9CD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                   年     月    日</w:t>
            </w:r>
          </w:p>
        </w:tc>
      </w:tr>
    </w:tbl>
    <w:p w14:paraId="6D927AE1">
      <w:pPr>
        <w:ind w:left="-853" w:leftChars="-406" w:right="-907" w:rightChars="-432"/>
      </w:pPr>
      <w:r>
        <w:rPr>
          <w:rFonts w:hint="eastAsia"/>
        </w:rPr>
        <w:t>备注：硕士研究生基础课学分不低于30学分，直博生、硕博连读博士研究生要求不低于3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学分，公开招考博士不低于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学分。</w:t>
      </w: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5ZjgyMzczYWYwODA1MzZmOWU0MDQ0N2I3YjUwOWE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262A4226"/>
    <w:rsid w:val="26E73590"/>
    <w:rsid w:val="3F9C31D0"/>
    <w:rsid w:val="51FF22A5"/>
    <w:rsid w:val="7342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292</Words>
  <Characters>294</Characters>
  <Lines>2</Lines>
  <Paragraphs>1</Paragraphs>
  <TotalTime>7</TotalTime>
  <ScaleCrop>false</ScaleCrop>
  <LinksUpToDate>false</LinksUpToDate>
  <CharactersWithSpaces>403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阿甘</cp:lastModifiedBy>
  <dcterms:modified xsi:type="dcterms:W3CDTF">2024-08-23T06:04:02Z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080CA2B80F2F42D88D8EDFFAF0A015FA_12</vt:lpwstr>
  </property>
</Properties>
</file>